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EA" w:rsidRDefault="002857EA" w:rsidP="002857EA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รายงานการประชุมสภาองค์การบริหารส่วนตำบลหันตะเภา</w:t>
      </w:r>
    </w:p>
    <w:p w:rsidR="002857EA" w:rsidRDefault="002857EA" w:rsidP="002857EA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สมัยสามัญ สมัยที่ ๓ ครั้งที่ ๑/๒๕๕๘</w:t>
      </w:r>
    </w:p>
    <w:p w:rsidR="002857EA" w:rsidRDefault="002857EA" w:rsidP="002857EA">
      <w:pPr>
        <w:ind w:left="231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วันที่ ๔  สิงหาคม  ๒๕๕๘</w:t>
      </w:r>
    </w:p>
    <w:p w:rsidR="002857EA" w:rsidRDefault="002857EA" w:rsidP="002857EA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ณ. ห้องประชุมองค์การบริหารส่วนตำบลหันตะเภา</w:t>
      </w:r>
    </w:p>
    <w:p w:rsidR="002857EA" w:rsidRDefault="002857EA" w:rsidP="002857EA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………………………………………….</w:t>
      </w:r>
    </w:p>
    <w:p w:rsidR="002857EA" w:rsidRDefault="002857EA" w:rsidP="002857EA">
      <w:pPr>
        <w:ind w:right="18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7EA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7EA" w:rsidRPr="00B7193E" w:rsidRDefault="002857EA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นายอาทิตย์   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เลขาฯ นายก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นายเฉลิมเกียรติ     เฉลิม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ห.น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.ส่วนโยธา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จิรา           ทารักษ์</w:t>
      </w: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รองปลัดฯ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นายสำรวย           อุดมพันธ์</w:t>
      </w: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นางชุลี                รุ่งพานิช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ผ.อ.รร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นายนิด               ใบกะเบา</w:t>
      </w: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ที่ปรึกษา นายก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น.ส.ยุวดี              ผูกฤทธิ์</w:t>
      </w: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พยาบาลชำนาญการ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นายฉลาด            คงสมบูรณ์                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นายจิรายุ            อุดมพันธ์    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ผ.ญ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.ม.๒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นายสวาย     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กำนันตำบลหันตะเภา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นางขวัญเรือน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857EA" w:rsidRDefault="002857EA" w:rsidP="002857EA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แจ่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มนภา        ภาสองชั้น                         หัวหน้าส่วนการคลัง</w:t>
      </w:r>
    </w:p>
    <w:p w:rsidR="002857EA" w:rsidRDefault="002857EA" w:rsidP="002857EA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เริ่มประชุม เวลา  ๑๐.๐๐ น.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ประธานสภาองค์การบริหารส่วนตำบลหันตะเภา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เป็นประธานในที่ประชุมได้กล่าวต้อนรับสมาชิกสภาองค์การบริหารส่วนตำบลหันตะเภา และได้กล่าวเปิดประชุมสภาองค์การบริหารส่วนตำบลหันตะเภา สมัยสามัญ สมัยที่ ๓ ครั้งที่ ๑/๒๕๕๘ และได้ดำเนินการประชุมสภาฯ ตามระเบียบวาระการประชุม ดังต่อไปนี้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/ ดังต่อไปนี้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ind w:left="3615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-๒-</w:t>
      </w:r>
    </w:p>
    <w:p w:rsidR="002857EA" w:rsidRDefault="002857EA" w:rsidP="002857EA">
      <w:pPr>
        <w:ind w:left="3615"/>
        <w:rPr>
          <w:rFonts w:ascii="TH SarabunPSK" w:hAnsi="TH SarabunPSK" w:cs="TH SarabunPSK" w:hint="cs"/>
          <w:sz w:val="32"/>
          <w:szCs w:val="32"/>
          <w:cs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      เรื่องประธานแจ้งให้ทราบ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มีพนักงานส่วนตำบลย้ายมาดำรงตำแหน่ง หัวหน้าส่วนการคลัง น.ส.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แจ่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มนภา ภาสองชั้น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      เรื่องรับรองรายงานการประชุมครั้งที่แล้ว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ขอให้สมาชิกสภาฯทุกท่านตรวจดูรายงานการประชุมที่เลขานุการสภาฯได้แจกจ่ายให้ท่าน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ไปแล้วจะขอแก้หรือไม่ ถ้าไม่มีขอมติที่ประชุม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 รับรองรายงานการประชุมสภาฯ สมัยสามัญ สมัยที่ ๒ ครั้งที่ ๑/๒๕๕๘ วันที่ ๒๒ มิถุนายน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๒๕๕๘ เป็นเอกฉันท์ไม่มีการแก้ไขเปลี่ยนแปลง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        เรื่องพิจารณา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๓.๑ ร่างข้อบัญญัติงบประมาณรายจ่ายประจำปี พ.ศ.๒๕๕๙ ในวาระที่ ๑ ขอให้นายกองค์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การบริหารส่วนตำบลหันตะเภาเป็นผู้แถลง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นายกฯ                    บัดนี้ถึงเวลาที่คณะผู้บริหารองค์การบริหารส่วนตำบลหันตะเภา จะได้เสนอร่างข้อบัญญัติงบ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ประมาณรายจ่ายประจำปี พ.ศ.๒๕๕๙ ต่อสภาองค์การบริหารส่วนตำบลหันตะเภา ฉะนั้น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ในโอกาสนี้ คณะผู้บริหารองค์การบริหารส่วนตำบลหันตะเภา จึงขอแถลงให้ประธานฯ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และสมาชิกสภาฯ ทุกท่านได้รับทราบถึงสถานการณ์คลังตลอดจนหลักการและนโยบาย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การดำเนินการในปีงบประมาณ พ.ศ.๒๕๕๙ ดังต่อปี้</w:t>
      </w:r>
    </w:p>
    <w:p w:rsidR="002857EA" w:rsidRDefault="002857EA" w:rsidP="002857EA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สถานการณ์คลังในปีงบประมาณ พ.ศ.๒๕๕๙ องค์การบริหารส่วนตำบลหันตะเภาได้ตั้ง</w:t>
      </w:r>
    </w:p>
    <w:p w:rsidR="002857EA" w:rsidRDefault="002857EA" w:rsidP="002857EA">
      <w:pPr>
        <w:ind w:left="201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งบประมาณรายรับไว้จำนวน ๑๙,๐๐๐,๐๐๐ บาท โดยในส่วนของรายได้ที่องค์การบริหาร</w:t>
      </w:r>
    </w:p>
    <w:p w:rsidR="002857EA" w:rsidRDefault="002857EA" w:rsidP="002857EA">
      <w:pPr>
        <w:ind w:left="201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จัดเก็บเองและเงินอุดหนุนจากรัฐบาลและจะไดปรับปรุงการจัดเก็บให้มีประสิทธิภาพมากขึ้น</w:t>
      </w:r>
    </w:p>
    <w:p w:rsidR="002857EA" w:rsidRDefault="002857EA" w:rsidP="002857EA">
      <w:pPr>
        <w:ind w:left="201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และในส่วนงบประมาณรายจ่ายได้กำหนดวงเงินงบประมาณรายจ่ายไว้จำนวน ๑๙,๒๐๐,๐๐๐ บาท ซึ่งคาดว่าสามารถไปจัดทำบริการสาธารณะด้านต่าง ๆ ไห้มีประสิทธิภาพยิ่งขึ้นซึ่งการจัดทำงบประมาณขององค์การบริหารส่วนตำบลเป็นการ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จัดทำงบประมาณแบบสมดุล นอกจากนั้นในขณะนี้องค์การบริหารส่วนตำบลมีเงินสะสมคงเหลือ จำนวน  ๓,๓๔๑,๕๙๖.๗๕ บาท</w:t>
      </w:r>
    </w:p>
    <w:p w:rsidR="002857EA" w:rsidRDefault="002857EA" w:rsidP="002857EA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การบริหารงบประมาณในปีที่ผ่านมา และในปีปัจจุบันในปีงบประมาณที่ผ่านมาแม้ว่ารายรับขององค์การบริหารส่วนตำบลจะมีจำนวนจำกัด เมื่อเปรียบเทียบกับภารกิจต่างๆ ที่ต้องดำเนินการเพื่อบริการให้ประชาชนตามอำนาจหน้าที่ตามกฎหมายก็ตามแต่องค์การบริหารส่วนตำบลก็สามารถดำเนินการกิจการตามที่ได้ตั้งตั้งงบประมาณรายจ่ายไว้ครบถ้วนทุกรายการ</w:t>
      </w:r>
    </w:p>
    <w:p w:rsidR="002857EA" w:rsidRDefault="002857EA" w:rsidP="002857EA">
      <w:pPr>
        <w:ind w:left="237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รายจ่ายสามารถจำแนกตามหมวดงานไว้ดังนี้</w:t>
      </w:r>
    </w:p>
    <w:p w:rsidR="002857EA" w:rsidRDefault="002857EA" w:rsidP="002857EA">
      <w:pPr>
        <w:numPr>
          <w:ilvl w:val="0"/>
          <w:numId w:val="4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แผนงานบริหารงานทั่วไป</w:t>
      </w:r>
    </w:p>
    <w:p w:rsidR="002857EA" w:rsidRDefault="002857EA" w:rsidP="002857EA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งานบริหารทั่วไป        ตั้งไว้ ๑๐,๒๔๗,๘๔๐ บาท</w:t>
      </w:r>
    </w:p>
    <w:p w:rsidR="002857EA" w:rsidRDefault="002857EA" w:rsidP="002857EA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งานบริหารงานคลัง     ตั้งไว้ ๒,๐๙๑,๗๒๐  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๒.  แผนงานการรักษาความสงบภายใน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งานบริหารทั่วไปเกี่ยวกับการรักษาความสงบภายในตั้งไว้ ๒๐,๐๐๐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งานป้องกันภัยฝ่ายพลเรือนและระงับอัคคีภัย ตั้งไว้ ๑๖๐,๐๐๐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๓.   แผนงานการศึกษา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งานระดับก่อนวัยเรียนและประถมศึกษา ตั้งไว้ ๒,๒๕๔,๐๕๐ บาท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ตั้งไว้ ๒,๒๕๔,๐๕๐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ind w:left="325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-๓ -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๔.   แผนงานสาธารณะสุข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งานบริหารทั่วไปเกี่ยวกับสาธารณะสุข   ตั้งไว้  ๓๗,๕๐๐ 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งานบริการสาธารณะสุขและงานสาธารณะสุขอื่น ๆ ตั้งไว้ ๒๐,๐๐๐ บาท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๕.   แผนงานสังคมสงเคราะห์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-    </w:t>
      </w:r>
      <w:r>
        <w:rPr>
          <w:rFonts w:ascii="TH SarabunPSK" w:hAnsi="TH SarabunPSK" w:cs="TH SarabunPSK" w:hint="cs"/>
          <w:sz w:val="32"/>
          <w:szCs w:val="32"/>
          <w:cs/>
        </w:rPr>
        <w:t>งานบริหารทั่วไปเกี่ยวกับสังคมสงเคราะห์ ตั้งไว้ ๑๕,๐๐๐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งานสวัสดิการสังคมและสังคมสงเคราะห์  ตั้งไว้  ๑๕,๐๐๐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๖.  แผนงานเคหะชุมชน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งานบริหารทั่วไปเกี่ยวกับเคหะและชุมชน  ตั้งไว้  ๒,๗๕๕,๔๒๐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๗.  แผนงานสร้างความเข้มแข็งของชุมชน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-    งานส่งเสริมและสนับสนุนความเข้มแข็งชุมชน ตั้งไว้  ๖๐๕,๐๐๐ 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๘.  แผนงานการศาสนาวัฒนธรรมและนันทนาการ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งานบริหารทั่วไปเกี่ยวกับศาสนาวัฒนธรรมและนันทนาการ ตั้งไว้ 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๒๐,๐๐๐ บาท</w:t>
      </w:r>
    </w:p>
    <w:p w:rsidR="002857EA" w:rsidRDefault="002857EA" w:rsidP="002857EA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งานกีฬาและนันทนาการ   ตั้งไว้  ๑๒๕,๐๐๐  บาท</w:t>
      </w:r>
    </w:p>
    <w:p w:rsidR="002857EA" w:rsidRDefault="002857EA" w:rsidP="002857EA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งานศาสนาวัฒนธรรมท้องถิ่น  ตั้งไว้  ๒๗๐,๐๐๐ 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๙   แผนงานการเกษตร</w:t>
      </w:r>
    </w:p>
    <w:p w:rsidR="002857EA" w:rsidRDefault="002857EA" w:rsidP="002857EA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งานส่งเสริมการเกษตร      ตั้งไว้  ๕๕,๐๐๐ 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๑๐. แผนงานงบกลาง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    งบกลาง                       ตั้งไว้   ๕๐๘,๔๗๐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รวมงบประมาณรายจ่ายทั้งสิ้น     ๑๙,๒๐๐,๐๐๐  บาท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ตามที่ท่านนายกแถลงประกอบหลักการแห่งร่างข้อบัญญัติงบประมาณรายจ่ายประจำปี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งบประมาณ พ.ศ.๒๕๕๙  ไปแล้วนั้น  มีสมาชิกสภาฯท่านใดมีความประสงค์จะอภิปราย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หรือไม่ถ้าไม่มีขอมติที่ประชุม ในวาระที่ ๑ รับหลักการ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     รับหลักการแห่งร่างข้อบัญญัติงบประมาณรายจ่ายเป็นเอกฉันท์ ถือว่าสภาแห่งนี้รับหลัก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การ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 เมื่อสภาฯรับหลักการแห่งร่างข้อบัญญัติงบประมาณรายจ่ายประจำปีงบประมาณ พ.ศ.</w:t>
      </w:r>
    </w:p>
    <w:p w:rsidR="002857EA" w:rsidRDefault="002857EA" w:rsidP="002857EA">
      <w:pPr>
        <w:ind w:left="237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๒๕๕๙ เรียบร้อยแล้ว  จึงขอให้ที่ประชุมแต่งตั้งคณะกรรมการตรวจรายงานการประชุม</w:t>
      </w:r>
    </w:p>
    <w:p w:rsidR="002857EA" w:rsidRDefault="002857EA" w:rsidP="002857EA">
      <w:pPr>
        <w:ind w:left="237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แปรญัตติ ขอให้สมาชิกสภาฯ เสนอชื่อคณะกรรมการ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นายฉลอง ถนอมวงษ์         ขอเสนอ นายสมยศ  ดีสว่าง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ขอผู้รับรอง ๒ คน ๑. นายวิชัย  แก้วประเสริฐ  ๒. นายฉลาด  ตาลโตนด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นายฉลาด  ตาลโตนด         ขอเสนอ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           ขอผู้รับรอง ๒ คน  ๑. นายสมยศ  ดีสว่าง  ๒. นายฉลอง  ถนอมวงษ์  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น.ส.ธน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กล่อมเกลี้ยง    ขอเสนอ นายวิชัย  แก้วประเสริฐ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 ขอผู้รับรอง ๒  คน  ๑.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เกิดมากมี  ๒. นางธนพร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ทอง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 มีผู้ใดจะเสนอรายชื่ออีกหรือไม่ ถ้าไม่มีขอมติที่ประชุม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     เห็นชอบ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ind w:left="361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-๔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2857EA" w:rsidRDefault="002857EA" w:rsidP="002857EA">
      <w:pPr>
        <w:ind w:left="3615"/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ind w:left="3615"/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 ขอให้คณะกรรมการดังกล่าวพิจารณาโดยใช้ เวลา ๒ วัน ในวันที่ ๖  สิงหาคม ๒๕๕๘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และวันที่ ๗ สิงหาคม ๒๕๕๘ และขอให้ผู้ที่จะเสนอเรื่องแปรญัตติส่งหนังสือได้ที่องค์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การบริหารส่วนตำบลหันตะเภา ในวันที่ ๔ และ ๕ สิงหาคม ๒๕๕๘ ในเวลาราชการ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ที่ 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หัวหน้าสำนักปลัด และขอนัดประชุมครั้งต่อไปในวันที่ ๑๔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สิงหาคม  ๒๕๕๘ เวลา ๑๐.๐๐ น. ณ ห้องประชุมองค์การบริหารส่วนตำบลหันตะเภา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โดยไม่ต้องส่งหนังสือเชิญประชุมอีก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 ๓.๒  จ่ายขาดเงินสะสม ขอให้ท่านนายกแถลง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นายก                            เนื่องด้วยในสภาวะภัยแล้งทำให้น้ำในลำคลองชลประทาน ๖ แห่งทำให้เกิดถนน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ริมคลอง ๖ ทรุดตัวลงทำให้การสัญจรของประชาชนไม่สะดวกและเกิดความเดือดร้อน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เข้าออกจากบ้านไม่ได้ซึ่งเกิดจากภัยแล้งไม่มีน้ำในคลองชลประทานและทางฝ่ายบริหาร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ได้ดูข้อบัญญัติงบประมาณรายจ่าย พ.ศ.๒๕๕๘ แล้วว่าสามารถโอนเงินมาทำการซ่อม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แซมได้หรือไม่ปรากฏว่าการซ่อมถนนดังกล่าวใช้งบประมาณมาก จึงไม่มีเงินเพียงพอใน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การโอน จึงขออนุมัติสภาฯ ขอจ่ายขาดเงินสะสม เนื่องจากมีความจำเป็นต้องรีบ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ซ่อมแซมเพื่อประชาชนได้สัญจรไปมาและออกจากบ้านเพื่อบรรเทาความเดือดร้อน จึง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ขอเสนอโครงการ ดังนี้</w:t>
      </w:r>
    </w:p>
    <w:p w:rsidR="002857EA" w:rsidRDefault="002857EA" w:rsidP="002857EA">
      <w:pPr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โครงการซ่อมแซมสร้างถนนคอนกรีตเสริมเหล็ก สายเลียบคลอง ๖ หมู่ ๕ 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ตำบลหันตะเภา ขนาดกว้าง ๕.๐๐ เมตร ยาว ๑๗๐ เมตร โดยทำการก่อสร้างให้เป็นไป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ตามแบบรูปและรายการที่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 กำหนดพร้อมติดตั้งป้ายประชาสัมพันธ์โครง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การจำนวน ๑ ป้าย ใช้งบประมาณ ๑,๘๒๘,๐๐๐.๐๐ บาท ตามรายละเอียดแบบแปลน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ได้แจกจ่ายให้ท่านสมาชิกสภาฯ แล้วซึ่งการอนุมัติเป็นอำนาจหน้าที่ของสภาฯ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ประธานฯ                       ให้สมาชิกสภาทุกท่านดูรายละเอียดแบบแปลน ถ้าไม่มีผู้อภิปรายขอมติที่ประชุม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มติที่ประชุม                    อนุมัติให้จ่ายขาดเงินสะสมตามโครงการดังกล่าวข้างต้น จำนวนเงินงบประมาณ 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๑,๘๒๘,๐๐๐.๐๐ บาท เพื่อ แก้ไขความเดือดร้อนของประชาชนด้วยคะแนนเสียงเป็น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เอกฉันท์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              เรื่องอื่น ๆ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 มีผู้ใดจะอภิปรายอีกหรือไม่ขอเชิญ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ผอ.บ้านลำแดง                 ขอเชิญผู้บริหารสมาชิกสภาฯ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.ร่วมงานวันแม่ ๑๒ สิงหาคม ๒๕๕๘ ที่โรงเรียน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บ้านลำแดง เวลา ๐๙.๐๐ น.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.สต.                         ขอให้สมาชิกสภาฯช่วยประชาสัมพันธ์ เรื่องโรคไข้เลือดออก รณรงค์การจำจัดลูกน้ำ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ซึ่งยังอยู่ในภาระต่าง ๆ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ในภารต่าง ๆ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-</w:t>
      </w:r>
      <w:r>
        <w:rPr>
          <w:rFonts w:ascii="TH SarabunPSK" w:hAnsi="TH SarabunPSK" w:cs="TH SarabunPSK" w:hint="cs"/>
          <w:sz w:val="32"/>
          <w:szCs w:val="32"/>
          <w:cs/>
        </w:rPr>
        <w:t>๕-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มีผู้ใดจะอภิปรายอีกหรือไม่ ถ้าไม่มีขอปิดการประชุม เวลา ๑๒.๐๐ น.</w:t>
      </w:r>
    </w:p>
    <w:p w:rsidR="002857EA" w:rsidRDefault="002857EA" w:rsidP="002857EA">
      <w:pPr>
        <w:rPr>
          <w:rFonts w:ascii="TH SarabunPSK" w:hAnsi="TH SarabunPSK" w:cs="TH SarabunPSK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(ลงชื่อ)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 ผู้บันทึกรายงานการประชุม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)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เลขานุการสภาฯองค์การบริหารส่วนตำบลหันตะเภา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  สมยศ  ดีสว่าง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นายสมยศ  ดีสว่าง )</w:t>
      </w:r>
    </w:p>
    <w:p w:rsidR="002857EA" w:rsidRPr="00591098" w:rsidRDefault="002857EA" w:rsidP="002857EA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คณะกรรมการตรวจรายงานการประชุม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นา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 )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 วิชัย แก้วประเสริฐ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นายวิชัย แก้วประเสริฐ)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ลงชื่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   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ผู้ตรวจรายงานการประชุม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(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ประธานสภาองค์การบริหารส่วนตำบลหันตะเภา</w:t>
      </w: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  <w:cs/>
        </w:rPr>
      </w:pPr>
    </w:p>
    <w:p w:rsidR="002857EA" w:rsidRDefault="002857EA" w:rsidP="002857EA">
      <w:pPr>
        <w:rPr>
          <w:rFonts w:ascii="TH SarabunPSK" w:hAnsi="TH SarabunPSK" w:cs="TH SarabunPSK" w:hint="cs"/>
          <w:sz w:val="32"/>
          <w:szCs w:val="32"/>
          <w:cs/>
        </w:rPr>
      </w:pPr>
    </w:p>
    <w:p w:rsidR="002857EA" w:rsidRDefault="002857EA" w:rsidP="002857E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</w:t>
      </w:r>
    </w:p>
    <w:p w:rsidR="002857EA" w:rsidRPr="00AE11F8" w:rsidRDefault="002857EA" w:rsidP="002857EA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5F1083" w:rsidRDefault="005F1083">
      <w:bookmarkStart w:id="0" w:name="_GoBack"/>
      <w:bookmarkEnd w:id="0"/>
    </w:p>
    <w:sectPr w:rsidR="005F1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62AB"/>
    <w:multiLevelType w:val="hybridMultilevel"/>
    <w:tmpl w:val="0E58BD2E"/>
    <w:lvl w:ilvl="0" w:tplc="91B2EDE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175A0"/>
    <w:multiLevelType w:val="hybridMultilevel"/>
    <w:tmpl w:val="BF5C9C30"/>
    <w:lvl w:ilvl="0" w:tplc="44B43586">
      <w:start w:val="1"/>
      <w:numFmt w:val="thaiNumbers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2">
    <w:nsid w:val="626D364B"/>
    <w:multiLevelType w:val="hybridMultilevel"/>
    <w:tmpl w:val="D916C56A"/>
    <w:lvl w:ilvl="0" w:tplc="8E2C90B4">
      <w:start w:val="1"/>
      <w:numFmt w:val="thaiNumbers"/>
      <w:lvlText w:val="%1."/>
      <w:lvlJc w:val="left"/>
      <w:pPr>
        <w:ind w:left="2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50" w:hanging="360"/>
      </w:pPr>
    </w:lvl>
    <w:lvl w:ilvl="2" w:tplc="0409001B" w:tentative="1">
      <w:start w:val="1"/>
      <w:numFmt w:val="lowerRoman"/>
      <w:lvlText w:val="%3."/>
      <w:lvlJc w:val="right"/>
      <w:pPr>
        <w:ind w:left="4170" w:hanging="180"/>
      </w:pPr>
    </w:lvl>
    <w:lvl w:ilvl="3" w:tplc="0409000F" w:tentative="1">
      <w:start w:val="1"/>
      <w:numFmt w:val="decimal"/>
      <w:lvlText w:val="%4."/>
      <w:lvlJc w:val="left"/>
      <w:pPr>
        <w:ind w:left="4890" w:hanging="360"/>
      </w:pPr>
    </w:lvl>
    <w:lvl w:ilvl="4" w:tplc="04090019" w:tentative="1">
      <w:start w:val="1"/>
      <w:numFmt w:val="lowerLetter"/>
      <w:lvlText w:val="%5."/>
      <w:lvlJc w:val="left"/>
      <w:pPr>
        <w:ind w:left="5610" w:hanging="360"/>
      </w:pPr>
    </w:lvl>
    <w:lvl w:ilvl="5" w:tplc="0409001B" w:tentative="1">
      <w:start w:val="1"/>
      <w:numFmt w:val="lowerRoman"/>
      <w:lvlText w:val="%6."/>
      <w:lvlJc w:val="right"/>
      <w:pPr>
        <w:ind w:left="6330" w:hanging="180"/>
      </w:pPr>
    </w:lvl>
    <w:lvl w:ilvl="6" w:tplc="0409000F" w:tentative="1">
      <w:start w:val="1"/>
      <w:numFmt w:val="decimal"/>
      <w:lvlText w:val="%7."/>
      <w:lvlJc w:val="left"/>
      <w:pPr>
        <w:ind w:left="7050" w:hanging="360"/>
      </w:pPr>
    </w:lvl>
    <w:lvl w:ilvl="7" w:tplc="04090019" w:tentative="1">
      <w:start w:val="1"/>
      <w:numFmt w:val="lowerLetter"/>
      <w:lvlText w:val="%8."/>
      <w:lvlJc w:val="left"/>
      <w:pPr>
        <w:ind w:left="7770" w:hanging="360"/>
      </w:pPr>
    </w:lvl>
    <w:lvl w:ilvl="8" w:tplc="0409001B" w:tentative="1">
      <w:start w:val="1"/>
      <w:numFmt w:val="lowerRoman"/>
      <w:lvlText w:val="%9."/>
      <w:lvlJc w:val="right"/>
      <w:pPr>
        <w:ind w:left="8490" w:hanging="180"/>
      </w:pPr>
    </w:lvl>
  </w:abstractNum>
  <w:abstractNum w:abstractNumId="3">
    <w:nsid w:val="6E1A2646"/>
    <w:multiLevelType w:val="hybridMultilevel"/>
    <w:tmpl w:val="74428D2E"/>
    <w:lvl w:ilvl="0" w:tplc="96DA982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35"/>
        </w:tabs>
        <w:ind w:left="7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55"/>
        </w:tabs>
        <w:ind w:left="86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75"/>
        </w:tabs>
        <w:ind w:left="9375" w:hanging="360"/>
      </w:pPr>
      <w:rPr>
        <w:rFonts w:ascii="Wingdings" w:hAnsi="Wingdings" w:hint="default"/>
      </w:rPr>
    </w:lvl>
  </w:abstractNum>
  <w:abstractNum w:abstractNumId="4">
    <w:nsid w:val="72B85271"/>
    <w:multiLevelType w:val="hybridMultilevel"/>
    <w:tmpl w:val="BAA4A396"/>
    <w:lvl w:ilvl="0" w:tplc="E43A170E">
      <w:start w:val="1"/>
      <w:numFmt w:val="thaiNumbers"/>
      <w:lvlText w:val="%1."/>
      <w:lvlJc w:val="left"/>
      <w:pPr>
        <w:ind w:left="3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EA"/>
    <w:rsid w:val="002857EA"/>
    <w:rsid w:val="005F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1794</Words>
  <Characters>10226</Characters>
  <Application>Microsoft Office Word</Application>
  <DocSecurity>0</DocSecurity>
  <Lines>85</Lines>
  <Paragraphs>23</Paragraphs>
  <ScaleCrop>false</ScaleCrop>
  <Company>Sky123.Org</Company>
  <LinksUpToDate>false</LinksUpToDate>
  <CharactersWithSpaces>11997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2015-09-14T06:50:00Z</dcterms:created>
  <dcterms:modified xsi:type="dcterms:W3CDTF">2015-09-14T06:51:00Z</dcterms:modified>
</cp:coreProperties>
</file>